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D88" w:rsidRDefault="00AB122E">
      <w:pPr>
        <w:pStyle w:val="Heading1"/>
        <w:keepNext w:val="0"/>
        <w:keepLines w:val="0"/>
        <w:spacing w:before="480"/>
        <w:rPr>
          <w:b/>
          <w:sz w:val="46"/>
          <w:szCs w:val="46"/>
        </w:rPr>
      </w:pPr>
      <w:bookmarkStart w:id="0" w:name="_bprwmpelm5hq" w:colFirst="0" w:colLast="0"/>
      <w:bookmarkEnd w:id="0"/>
      <w:r>
        <w:rPr>
          <w:b/>
          <w:sz w:val="46"/>
          <w:szCs w:val="46"/>
        </w:rPr>
        <w:t>Communication: policy and procedures</w:t>
      </w:r>
    </w:p>
    <w:p w:rsidR="00307D88" w:rsidRDefault="00AB122E">
      <w:pPr>
        <w:pStyle w:val="Heading3"/>
        <w:keepNext w:val="0"/>
        <w:keepLines w:val="0"/>
        <w:spacing w:before="280"/>
        <w:rPr>
          <w:b/>
          <w:color w:val="000000"/>
          <w:sz w:val="32"/>
          <w:szCs w:val="32"/>
        </w:rPr>
      </w:pPr>
      <w:bookmarkStart w:id="1" w:name="_2zac99df36i" w:colFirst="0" w:colLast="0"/>
      <w:bookmarkEnd w:id="1"/>
      <w:r>
        <w:rPr>
          <w:b/>
          <w:color w:val="000000"/>
          <w:sz w:val="32"/>
          <w:szCs w:val="32"/>
        </w:rPr>
        <w:t>Policy Statement</w:t>
      </w:r>
    </w:p>
    <w:p w:rsidR="00307D88" w:rsidRDefault="00AB122E">
      <w:pPr>
        <w:spacing w:before="240" w:after="240"/>
        <w:rPr>
          <w:color w:val="201547"/>
          <w:sz w:val="24"/>
          <w:szCs w:val="24"/>
          <w:highlight w:val="white"/>
        </w:rPr>
      </w:pPr>
      <w:proofErr w:type="spellStart"/>
      <w:r>
        <w:rPr>
          <w:color w:val="201547"/>
          <w:sz w:val="24"/>
          <w:szCs w:val="24"/>
          <w:highlight w:val="white"/>
        </w:rPr>
        <w:t>Healthwatch</w:t>
      </w:r>
      <w:proofErr w:type="spellEnd"/>
      <w:r>
        <w:rPr>
          <w:color w:val="201547"/>
          <w:sz w:val="24"/>
          <w:szCs w:val="24"/>
          <w:highlight w:val="white"/>
        </w:rPr>
        <w:t xml:space="preserve"> Hackney </w:t>
      </w:r>
      <w:proofErr w:type="spellStart"/>
      <w:r>
        <w:rPr>
          <w:color w:val="201547"/>
          <w:sz w:val="24"/>
          <w:szCs w:val="24"/>
          <w:highlight w:val="white"/>
        </w:rPr>
        <w:t>recognises</w:t>
      </w:r>
      <w:proofErr w:type="spellEnd"/>
      <w:r>
        <w:rPr>
          <w:color w:val="201547"/>
          <w:sz w:val="24"/>
          <w:szCs w:val="24"/>
          <w:highlight w:val="white"/>
        </w:rPr>
        <w:t xml:space="preserve"> that consistent, effective, and appropriate communications, both external and internal, are essential for the </w:t>
      </w:r>
      <w:proofErr w:type="spellStart"/>
      <w:r>
        <w:rPr>
          <w:color w:val="201547"/>
          <w:sz w:val="24"/>
          <w:szCs w:val="24"/>
          <w:highlight w:val="white"/>
        </w:rPr>
        <w:t>organisation</w:t>
      </w:r>
      <w:proofErr w:type="spellEnd"/>
      <w:r>
        <w:rPr>
          <w:color w:val="201547"/>
          <w:sz w:val="24"/>
          <w:szCs w:val="24"/>
          <w:highlight w:val="white"/>
        </w:rPr>
        <w:t xml:space="preserve"> to achieve its aims, objectives and policies, and to its credibility. This document outlines the principles for managing communications, including a summary of key strands of communications; and the responsibilities of staff and Board Members in relation to communications.</w:t>
      </w:r>
    </w:p>
    <w:p w:rsidR="00307D88" w:rsidRDefault="00AB122E">
      <w:pPr>
        <w:pStyle w:val="Heading3"/>
        <w:keepNext w:val="0"/>
        <w:keepLines w:val="0"/>
        <w:spacing w:before="280"/>
        <w:rPr>
          <w:b/>
          <w:color w:val="000000"/>
          <w:sz w:val="26"/>
          <w:szCs w:val="26"/>
        </w:rPr>
      </w:pPr>
      <w:bookmarkStart w:id="2" w:name="_jnnvewh2hf0g" w:colFirst="0" w:colLast="0"/>
      <w:bookmarkEnd w:id="2"/>
      <w:r>
        <w:rPr>
          <w:b/>
          <w:color w:val="000000"/>
          <w:sz w:val="26"/>
          <w:szCs w:val="26"/>
        </w:rPr>
        <w:t>Scope</w:t>
      </w:r>
    </w:p>
    <w:p w:rsidR="00307D88" w:rsidRDefault="00AB122E">
      <w:pPr>
        <w:pStyle w:val="Heading3"/>
        <w:keepNext w:val="0"/>
        <w:keepLines w:val="0"/>
        <w:spacing w:before="280"/>
        <w:rPr>
          <w:b/>
          <w:color w:val="201547"/>
          <w:sz w:val="24"/>
          <w:szCs w:val="24"/>
          <w:highlight w:val="white"/>
        </w:rPr>
      </w:pPr>
      <w:bookmarkStart w:id="3" w:name="_yk8mx5idqv3k" w:colFirst="0" w:colLast="0"/>
      <w:bookmarkEnd w:id="3"/>
      <w:r>
        <w:rPr>
          <w:b/>
          <w:color w:val="201547"/>
          <w:sz w:val="24"/>
          <w:szCs w:val="24"/>
          <w:highlight w:val="white"/>
        </w:rPr>
        <w:t xml:space="preserve">All staff and Trustees should be aware of the policy. The Communications Policy aims to reduce the risk to the </w:t>
      </w:r>
      <w:proofErr w:type="spellStart"/>
      <w:r>
        <w:rPr>
          <w:b/>
          <w:color w:val="201547"/>
          <w:sz w:val="24"/>
          <w:szCs w:val="24"/>
          <w:highlight w:val="white"/>
        </w:rPr>
        <w:t>organisation</w:t>
      </w:r>
      <w:proofErr w:type="spellEnd"/>
      <w:r>
        <w:rPr>
          <w:b/>
          <w:color w:val="201547"/>
          <w:sz w:val="24"/>
          <w:szCs w:val="24"/>
          <w:highlight w:val="white"/>
        </w:rPr>
        <w:t xml:space="preserve"> of damaging or ineffective communication, and to ensure that all staff are aware of how communications are best conducted externally and internally, and who has responsibility for which aspects.</w:t>
      </w:r>
    </w:p>
    <w:p w:rsidR="00307D88" w:rsidRDefault="00AB122E">
      <w:pPr>
        <w:pStyle w:val="Heading3"/>
        <w:keepNext w:val="0"/>
        <w:keepLines w:val="0"/>
        <w:spacing w:before="280"/>
        <w:rPr>
          <w:b/>
          <w:color w:val="000000"/>
          <w:sz w:val="26"/>
          <w:szCs w:val="26"/>
        </w:rPr>
      </w:pPr>
      <w:bookmarkStart w:id="4" w:name="_xnf24ppf2hpz" w:colFirst="0" w:colLast="0"/>
      <w:bookmarkEnd w:id="4"/>
      <w:r>
        <w:rPr>
          <w:b/>
          <w:color w:val="000000"/>
          <w:sz w:val="26"/>
          <w:szCs w:val="26"/>
        </w:rPr>
        <w:t>Principles of the policy</w:t>
      </w:r>
    </w:p>
    <w:p w:rsidR="00307D88" w:rsidRDefault="00AB122E">
      <w:pPr>
        <w:shd w:val="clear" w:color="auto" w:fill="FFFFFF"/>
        <w:spacing w:after="120" w:line="412" w:lineRule="auto"/>
        <w:ind w:left="360"/>
        <w:rPr>
          <w:color w:val="201547"/>
        </w:rPr>
      </w:pPr>
      <w:r>
        <w:rPr>
          <w:color w:val="201547"/>
          <w:sz w:val="20"/>
          <w:szCs w:val="20"/>
        </w:rPr>
        <w:t>·</w:t>
      </w:r>
      <w:r>
        <w:rPr>
          <w:rFonts w:ascii="Times New Roman" w:eastAsia="Times New Roman" w:hAnsi="Times New Roman" w:cs="Times New Roman"/>
          <w:color w:val="201547"/>
          <w:sz w:val="14"/>
          <w:szCs w:val="14"/>
        </w:rPr>
        <w:t xml:space="preserve">        </w:t>
      </w:r>
      <w:r>
        <w:rPr>
          <w:color w:val="201547"/>
        </w:rPr>
        <w:t>All communications are important and need to be considered carefully.</w:t>
      </w:r>
    </w:p>
    <w:p w:rsidR="00307D88" w:rsidRDefault="00AB122E">
      <w:pPr>
        <w:shd w:val="clear" w:color="auto" w:fill="FFFFFF"/>
        <w:spacing w:after="120" w:line="412" w:lineRule="auto"/>
        <w:ind w:left="360"/>
        <w:rPr>
          <w:color w:val="201547"/>
        </w:rPr>
      </w:pPr>
      <w:r>
        <w:rPr>
          <w:color w:val="201547"/>
          <w:sz w:val="20"/>
          <w:szCs w:val="20"/>
        </w:rPr>
        <w:t>·</w:t>
      </w:r>
      <w:r>
        <w:rPr>
          <w:rFonts w:ascii="Times New Roman" w:eastAsia="Times New Roman" w:hAnsi="Times New Roman" w:cs="Times New Roman"/>
          <w:color w:val="201547"/>
          <w:sz w:val="14"/>
          <w:szCs w:val="14"/>
        </w:rPr>
        <w:t xml:space="preserve">        </w:t>
      </w:r>
      <w:r>
        <w:rPr>
          <w:color w:val="201547"/>
        </w:rPr>
        <w:t xml:space="preserve">External and internal communications form part of strategic and business planning and should align with evidence gathered by Healthwatch Hackney and the existing </w:t>
      </w:r>
      <w:proofErr w:type="spellStart"/>
      <w:r>
        <w:rPr>
          <w:color w:val="201547"/>
        </w:rPr>
        <w:t>workplan</w:t>
      </w:r>
      <w:proofErr w:type="spellEnd"/>
      <w:r>
        <w:rPr>
          <w:color w:val="201547"/>
        </w:rPr>
        <w:t>/strategy.</w:t>
      </w:r>
    </w:p>
    <w:p w:rsidR="00307D88" w:rsidRDefault="00AB122E">
      <w:pPr>
        <w:shd w:val="clear" w:color="auto" w:fill="FFFFFF"/>
        <w:spacing w:after="120" w:line="412" w:lineRule="auto"/>
        <w:ind w:left="360"/>
        <w:rPr>
          <w:color w:val="201547"/>
        </w:rPr>
      </w:pPr>
      <w:r>
        <w:rPr>
          <w:color w:val="201547"/>
          <w:sz w:val="20"/>
          <w:szCs w:val="20"/>
        </w:rPr>
        <w:t>·</w:t>
      </w:r>
      <w:r>
        <w:rPr>
          <w:rFonts w:ascii="Times New Roman" w:eastAsia="Times New Roman" w:hAnsi="Times New Roman" w:cs="Times New Roman"/>
          <w:color w:val="201547"/>
          <w:sz w:val="14"/>
          <w:szCs w:val="14"/>
        </w:rPr>
        <w:t xml:space="preserve">        </w:t>
      </w:r>
      <w:r>
        <w:rPr>
          <w:color w:val="201547"/>
        </w:rPr>
        <w:t xml:space="preserve">Effective communications play a positive role in the day-to-day operations of the </w:t>
      </w:r>
      <w:proofErr w:type="spellStart"/>
      <w:r>
        <w:rPr>
          <w:color w:val="201547"/>
        </w:rPr>
        <w:t>organisation</w:t>
      </w:r>
      <w:proofErr w:type="spellEnd"/>
      <w:r>
        <w:rPr>
          <w:color w:val="201547"/>
        </w:rPr>
        <w:t>, through the consideration of the content, and the audience for any particular message or information to be disseminated.</w:t>
      </w:r>
    </w:p>
    <w:p w:rsidR="00307D88" w:rsidRDefault="00AB122E">
      <w:pPr>
        <w:shd w:val="clear" w:color="auto" w:fill="FFFFFF"/>
        <w:spacing w:after="120" w:line="412" w:lineRule="auto"/>
        <w:ind w:left="360"/>
        <w:rPr>
          <w:color w:val="201547"/>
        </w:rPr>
      </w:pPr>
      <w:r>
        <w:rPr>
          <w:color w:val="201547"/>
          <w:sz w:val="20"/>
          <w:szCs w:val="20"/>
        </w:rPr>
        <w:t>·</w:t>
      </w:r>
      <w:r>
        <w:rPr>
          <w:rFonts w:ascii="Times New Roman" w:eastAsia="Times New Roman" w:hAnsi="Times New Roman" w:cs="Times New Roman"/>
          <w:color w:val="201547"/>
          <w:sz w:val="14"/>
          <w:szCs w:val="14"/>
        </w:rPr>
        <w:t xml:space="preserve">        </w:t>
      </w:r>
      <w:r>
        <w:rPr>
          <w:color w:val="201547"/>
        </w:rPr>
        <w:t>Managers and staff at all levels have a responsibility to foster good communications internally and externally.</w:t>
      </w:r>
    </w:p>
    <w:p w:rsidR="00307D88" w:rsidRDefault="00AB122E">
      <w:pPr>
        <w:shd w:val="clear" w:color="auto" w:fill="FFFFFF"/>
        <w:spacing w:line="412" w:lineRule="auto"/>
        <w:ind w:left="360"/>
        <w:rPr>
          <w:color w:val="201547"/>
        </w:rPr>
      </w:pPr>
      <w:r>
        <w:rPr>
          <w:sz w:val="20"/>
          <w:szCs w:val="20"/>
        </w:rPr>
        <w:t>·</w:t>
      </w:r>
      <w:r>
        <w:rPr>
          <w:rFonts w:ascii="Times New Roman" w:eastAsia="Times New Roman" w:hAnsi="Times New Roman" w:cs="Times New Roman"/>
          <w:sz w:val="14"/>
          <w:szCs w:val="14"/>
        </w:rPr>
        <w:t xml:space="preserve">        </w:t>
      </w:r>
      <w:r>
        <w:rPr>
          <w:color w:val="201547"/>
        </w:rPr>
        <w:t>The communication policy prevents conflicting messaging in our external communications, with information being shared from the appropriate source at all times.</w:t>
      </w:r>
    </w:p>
    <w:p w:rsidR="00307D88" w:rsidRDefault="00AB122E">
      <w:pPr>
        <w:shd w:val="clear" w:color="auto" w:fill="FFFFFF"/>
        <w:spacing w:line="412" w:lineRule="auto"/>
        <w:ind w:left="360"/>
        <w:rPr>
          <w:color w:val="201547"/>
        </w:rPr>
      </w:pPr>
      <w:r>
        <w:rPr>
          <w:sz w:val="20"/>
          <w:szCs w:val="20"/>
        </w:rPr>
        <w:lastRenderedPageBreak/>
        <w:t>·</w:t>
      </w:r>
      <w:r>
        <w:rPr>
          <w:rFonts w:ascii="Times New Roman" w:eastAsia="Times New Roman" w:hAnsi="Times New Roman" w:cs="Times New Roman"/>
          <w:sz w:val="14"/>
          <w:szCs w:val="14"/>
        </w:rPr>
        <w:t xml:space="preserve">        </w:t>
      </w:r>
      <w:r>
        <w:rPr>
          <w:color w:val="201547"/>
        </w:rPr>
        <w:t>The communication policy ensures communication between staff and Board Members is following the appropriate channels</w:t>
      </w:r>
    </w:p>
    <w:p w:rsidR="00307D88" w:rsidRDefault="00AB122E">
      <w:pPr>
        <w:shd w:val="clear" w:color="auto" w:fill="FFFFFF"/>
        <w:spacing w:before="240" w:line="412" w:lineRule="auto"/>
      </w:pPr>
      <w:r>
        <w:t xml:space="preserve"> </w:t>
      </w:r>
    </w:p>
    <w:p w:rsidR="00307D88" w:rsidRDefault="00AB122E">
      <w:pPr>
        <w:pStyle w:val="Heading3"/>
        <w:keepNext w:val="0"/>
        <w:keepLines w:val="0"/>
        <w:spacing w:before="280"/>
        <w:rPr>
          <w:b/>
          <w:color w:val="000000"/>
          <w:sz w:val="32"/>
          <w:szCs w:val="32"/>
        </w:rPr>
      </w:pPr>
      <w:bookmarkStart w:id="5" w:name="_7ooxh0v3h8bk" w:colFirst="0" w:colLast="0"/>
      <w:bookmarkEnd w:id="5"/>
      <w:r>
        <w:rPr>
          <w:b/>
          <w:color w:val="000000"/>
          <w:sz w:val="32"/>
          <w:szCs w:val="32"/>
        </w:rPr>
        <w:t>External communication</w:t>
      </w:r>
    </w:p>
    <w:p w:rsidR="00307D88" w:rsidRDefault="00AB122E">
      <w:pPr>
        <w:pStyle w:val="Heading3"/>
        <w:keepNext w:val="0"/>
        <w:keepLines w:val="0"/>
        <w:spacing w:before="280"/>
        <w:rPr>
          <w:b/>
          <w:color w:val="000000"/>
          <w:sz w:val="26"/>
          <w:szCs w:val="26"/>
        </w:rPr>
      </w:pPr>
      <w:bookmarkStart w:id="6" w:name="_4xej1uu2dogq" w:colFirst="0" w:colLast="0"/>
      <w:bookmarkEnd w:id="6"/>
      <w:r>
        <w:rPr>
          <w:b/>
          <w:color w:val="000000"/>
          <w:sz w:val="26"/>
          <w:szCs w:val="26"/>
        </w:rPr>
        <w:t>External communication – Board Members</w:t>
      </w:r>
    </w:p>
    <w:p w:rsidR="00307D88" w:rsidRDefault="00AB122E">
      <w:pPr>
        <w:numPr>
          <w:ilvl w:val="0"/>
          <w:numId w:val="3"/>
        </w:numPr>
        <w:shd w:val="clear" w:color="auto" w:fill="FFFFFF"/>
        <w:spacing w:line="412" w:lineRule="auto"/>
        <w:rPr>
          <w:color w:val="201547"/>
        </w:rPr>
      </w:pPr>
      <w:r>
        <w:rPr>
          <w:color w:val="201547"/>
          <w:sz w:val="20"/>
          <w:szCs w:val="20"/>
        </w:rPr>
        <w:t>·</w:t>
      </w:r>
      <w:r>
        <w:rPr>
          <w:rFonts w:ascii="Times New Roman" w:eastAsia="Times New Roman" w:hAnsi="Times New Roman" w:cs="Times New Roman"/>
          <w:color w:val="201547"/>
          <w:sz w:val="14"/>
          <w:szCs w:val="14"/>
        </w:rPr>
        <w:t xml:space="preserve">        </w:t>
      </w:r>
      <w:r>
        <w:rPr>
          <w:color w:val="201547"/>
        </w:rPr>
        <w:t xml:space="preserve">The chair of the Board is responsible for ensuring that the board members help to promote the </w:t>
      </w:r>
      <w:proofErr w:type="spellStart"/>
      <w:r>
        <w:rPr>
          <w:color w:val="201547"/>
        </w:rPr>
        <w:t>organisation’s</w:t>
      </w:r>
      <w:proofErr w:type="spellEnd"/>
      <w:r>
        <w:rPr>
          <w:color w:val="201547"/>
        </w:rPr>
        <w:t xml:space="preserve"> reputation through consistent external communication.</w:t>
      </w:r>
    </w:p>
    <w:p w:rsidR="00307D88" w:rsidRDefault="00AB122E">
      <w:pPr>
        <w:numPr>
          <w:ilvl w:val="0"/>
          <w:numId w:val="3"/>
        </w:numPr>
        <w:shd w:val="clear" w:color="auto" w:fill="FFFFFF"/>
        <w:spacing w:line="412" w:lineRule="auto"/>
        <w:rPr>
          <w:color w:val="201547"/>
        </w:rPr>
      </w:pPr>
      <w:r>
        <w:rPr>
          <w:color w:val="201547"/>
          <w:sz w:val="20"/>
          <w:szCs w:val="20"/>
        </w:rPr>
        <w:t>·</w:t>
      </w:r>
      <w:r>
        <w:rPr>
          <w:rFonts w:ascii="Times New Roman" w:eastAsia="Times New Roman" w:hAnsi="Times New Roman" w:cs="Times New Roman"/>
          <w:color w:val="201547"/>
          <w:sz w:val="14"/>
          <w:szCs w:val="14"/>
        </w:rPr>
        <w:t xml:space="preserve">        </w:t>
      </w:r>
      <w:r>
        <w:rPr>
          <w:color w:val="201547"/>
        </w:rPr>
        <w:t>All Board Members are requested to refer any external communication they wish to make on Healthwatch business to the Executive Director who will inform the Chair</w:t>
      </w:r>
    </w:p>
    <w:p w:rsidR="00307D88" w:rsidRDefault="00AB122E">
      <w:pPr>
        <w:numPr>
          <w:ilvl w:val="0"/>
          <w:numId w:val="3"/>
        </w:numPr>
        <w:shd w:val="clear" w:color="auto" w:fill="FFFFFF"/>
        <w:spacing w:line="412" w:lineRule="auto"/>
        <w:rPr>
          <w:color w:val="201547"/>
        </w:rPr>
      </w:pPr>
      <w:r>
        <w:rPr>
          <w:color w:val="201547"/>
          <w:sz w:val="20"/>
          <w:szCs w:val="20"/>
        </w:rPr>
        <w:t>·</w:t>
      </w:r>
      <w:r>
        <w:rPr>
          <w:rFonts w:ascii="Times New Roman" w:eastAsia="Times New Roman" w:hAnsi="Times New Roman" w:cs="Times New Roman"/>
          <w:color w:val="201547"/>
          <w:sz w:val="14"/>
          <w:szCs w:val="14"/>
        </w:rPr>
        <w:t xml:space="preserve">        </w:t>
      </w:r>
      <w:r>
        <w:rPr>
          <w:color w:val="201547"/>
        </w:rPr>
        <w:t>All Board Members are requested to refer any questions or requests from external sources to the Executive Director.</w:t>
      </w:r>
    </w:p>
    <w:p w:rsidR="00307D88" w:rsidRDefault="00AB122E">
      <w:pPr>
        <w:numPr>
          <w:ilvl w:val="0"/>
          <w:numId w:val="3"/>
        </w:numPr>
        <w:shd w:val="clear" w:color="auto" w:fill="FFFFFF"/>
        <w:spacing w:line="412" w:lineRule="auto"/>
        <w:rPr>
          <w:color w:val="201547"/>
        </w:rPr>
      </w:pPr>
      <w:r>
        <w:rPr>
          <w:color w:val="201547"/>
          <w:sz w:val="20"/>
          <w:szCs w:val="20"/>
        </w:rPr>
        <w:t>·</w:t>
      </w:r>
      <w:r>
        <w:rPr>
          <w:rFonts w:ascii="Times New Roman" w:eastAsia="Times New Roman" w:hAnsi="Times New Roman" w:cs="Times New Roman"/>
          <w:color w:val="201547"/>
          <w:sz w:val="14"/>
          <w:szCs w:val="14"/>
        </w:rPr>
        <w:t xml:space="preserve">      All Board Members agree to</w:t>
      </w:r>
      <w:r>
        <w:rPr>
          <w:color w:val="201547"/>
        </w:rPr>
        <w:t xml:space="preserve">. Segregate their role as a Director of the Board from any other role they </w:t>
      </w:r>
      <w:proofErr w:type="spellStart"/>
      <w:r>
        <w:rPr>
          <w:color w:val="201547"/>
        </w:rPr>
        <w:t>they</w:t>
      </w:r>
      <w:proofErr w:type="spellEnd"/>
      <w:r>
        <w:rPr>
          <w:color w:val="201547"/>
        </w:rPr>
        <w:t xml:space="preserve"> hold outside of Healthwatch Hackney </w:t>
      </w:r>
      <w:proofErr w:type="gramStart"/>
      <w:r>
        <w:rPr>
          <w:color w:val="201547"/>
        </w:rPr>
        <w:t>when  communicating</w:t>
      </w:r>
      <w:proofErr w:type="gramEnd"/>
      <w:r>
        <w:rPr>
          <w:color w:val="201547"/>
        </w:rPr>
        <w:t xml:space="preserve"> with external stakeholders</w:t>
      </w:r>
    </w:p>
    <w:p w:rsidR="00307D88" w:rsidRDefault="00AB122E">
      <w:pPr>
        <w:numPr>
          <w:ilvl w:val="0"/>
          <w:numId w:val="3"/>
        </w:numPr>
        <w:shd w:val="clear" w:color="auto" w:fill="FFFFFF"/>
        <w:spacing w:line="412" w:lineRule="auto"/>
        <w:rPr>
          <w:color w:val="201547"/>
        </w:rPr>
      </w:pPr>
      <w:r>
        <w:rPr>
          <w:color w:val="201547"/>
          <w:sz w:val="20"/>
          <w:szCs w:val="20"/>
        </w:rPr>
        <w:t>·</w:t>
      </w:r>
      <w:r>
        <w:rPr>
          <w:rFonts w:ascii="Times New Roman" w:eastAsia="Times New Roman" w:hAnsi="Times New Roman" w:cs="Times New Roman"/>
          <w:color w:val="201547"/>
          <w:sz w:val="14"/>
          <w:szCs w:val="14"/>
        </w:rPr>
        <w:t xml:space="preserve">        </w:t>
      </w:r>
      <w:r>
        <w:rPr>
          <w:color w:val="201547"/>
        </w:rPr>
        <w:t>Board Members should not refer publicly to evidence gathered by Healthwatch Hackney that is not in the public domain</w:t>
      </w:r>
      <w:r>
        <w:rPr>
          <w:color w:val="201547"/>
          <w:highlight w:val="yellow"/>
        </w:rPr>
        <w:t xml:space="preserve"> </w:t>
      </w:r>
    </w:p>
    <w:p w:rsidR="00307D88" w:rsidRDefault="00AB122E">
      <w:pPr>
        <w:pStyle w:val="Heading3"/>
        <w:keepNext w:val="0"/>
        <w:keepLines w:val="0"/>
        <w:spacing w:before="280"/>
        <w:rPr>
          <w:b/>
          <w:color w:val="000000"/>
          <w:sz w:val="26"/>
          <w:szCs w:val="26"/>
        </w:rPr>
      </w:pPr>
      <w:bookmarkStart w:id="7" w:name="_w9bthx25vdbr" w:colFirst="0" w:colLast="0"/>
      <w:bookmarkEnd w:id="7"/>
      <w:r>
        <w:rPr>
          <w:b/>
          <w:color w:val="000000"/>
          <w:sz w:val="26"/>
          <w:szCs w:val="26"/>
        </w:rPr>
        <w:t>External communication – Staff team</w:t>
      </w:r>
    </w:p>
    <w:p w:rsidR="00307D88" w:rsidRDefault="00AB122E">
      <w:pPr>
        <w:numPr>
          <w:ilvl w:val="0"/>
          <w:numId w:val="5"/>
        </w:numPr>
        <w:shd w:val="clear" w:color="auto" w:fill="FFFFFF"/>
        <w:spacing w:before="240" w:line="412" w:lineRule="auto"/>
        <w:rPr>
          <w:color w:val="201547"/>
        </w:rPr>
      </w:pPr>
      <w:r>
        <w:rPr>
          <w:color w:val="201547"/>
        </w:rPr>
        <w:t>·</w:t>
      </w:r>
      <w:r>
        <w:rPr>
          <w:rFonts w:ascii="Times New Roman" w:eastAsia="Times New Roman" w:hAnsi="Times New Roman" w:cs="Times New Roman"/>
          <w:color w:val="201547"/>
          <w:sz w:val="14"/>
          <w:szCs w:val="14"/>
        </w:rPr>
        <w:t xml:space="preserve">        </w:t>
      </w:r>
      <w:r>
        <w:rPr>
          <w:color w:val="201547"/>
        </w:rPr>
        <w:t>Whilst staff are expected to communicate with external stakeholders in the course of delivering their roles, all staff are expected to ensure their communication aligns with Healthwatch Hackney’s aims and objectives.</w:t>
      </w:r>
    </w:p>
    <w:p w:rsidR="00307D88" w:rsidRDefault="00AB122E">
      <w:pPr>
        <w:numPr>
          <w:ilvl w:val="0"/>
          <w:numId w:val="5"/>
        </w:numPr>
        <w:shd w:val="clear" w:color="auto" w:fill="FFFFFF"/>
        <w:spacing w:line="412" w:lineRule="auto"/>
        <w:rPr>
          <w:color w:val="201547"/>
        </w:rPr>
      </w:pPr>
      <w:r>
        <w:rPr>
          <w:color w:val="201547"/>
        </w:rPr>
        <w:t>·</w:t>
      </w:r>
      <w:r>
        <w:rPr>
          <w:rFonts w:ascii="Times New Roman" w:eastAsia="Times New Roman" w:hAnsi="Times New Roman" w:cs="Times New Roman"/>
          <w:color w:val="201547"/>
          <w:sz w:val="14"/>
          <w:szCs w:val="14"/>
        </w:rPr>
        <w:t xml:space="preserve">        </w:t>
      </w:r>
      <w:r>
        <w:rPr>
          <w:color w:val="201547"/>
        </w:rPr>
        <w:t>All staff are expected to copy their line-managers into communications with senior external stake-holders.</w:t>
      </w:r>
    </w:p>
    <w:p w:rsidR="00307D88" w:rsidRDefault="00AB122E">
      <w:pPr>
        <w:numPr>
          <w:ilvl w:val="0"/>
          <w:numId w:val="5"/>
        </w:numPr>
        <w:shd w:val="clear" w:color="auto" w:fill="FFFFFF"/>
        <w:spacing w:line="412" w:lineRule="auto"/>
        <w:rPr>
          <w:color w:val="201547"/>
        </w:rPr>
      </w:pPr>
      <w:r>
        <w:rPr>
          <w:color w:val="201547"/>
        </w:rPr>
        <w:t>·</w:t>
      </w:r>
      <w:r>
        <w:rPr>
          <w:rFonts w:ascii="Times New Roman" w:eastAsia="Times New Roman" w:hAnsi="Times New Roman" w:cs="Times New Roman"/>
          <w:color w:val="201547"/>
          <w:sz w:val="14"/>
          <w:szCs w:val="14"/>
        </w:rPr>
        <w:t xml:space="preserve">        </w:t>
      </w:r>
      <w:r>
        <w:rPr>
          <w:color w:val="201547"/>
        </w:rPr>
        <w:t>Staff will not present at or represent the views of Healthwatch Hackney at external meetings without prior consent from their line-manager.</w:t>
      </w:r>
    </w:p>
    <w:p w:rsidR="00307D88" w:rsidRDefault="00AB122E">
      <w:pPr>
        <w:numPr>
          <w:ilvl w:val="0"/>
          <w:numId w:val="4"/>
        </w:numPr>
        <w:shd w:val="clear" w:color="auto" w:fill="FFFFFF"/>
        <w:spacing w:after="240" w:line="412" w:lineRule="auto"/>
        <w:rPr>
          <w:color w:val="201547"/>
        </w:rPr>
      </w:pPr>
      <w:r>
        <w:rPr>
          <w:color w:val="201547"/>
        </w:rPr>
        <w:t xml:space="preserve">Staff Members will not refer to their position at Healthwatch Hackney when communicating about health and social care via email, verbally or at any meetings they </w:t>
      </w:r>
      <w:r>
        <w:rPr>
          <w:color w:val="201547"/>
        </w:rPr>
        <w:lastRenderedPageBreak/>
        <w:t>may attend which are unrelated to Healthwatch Hackney without prior consent from the Executive Director.</w:t>
      </w:r>
    </w:p>
    <w:p w:rsidR="00307D88" w:rsidRDefault="00AB122E">
      <w:pPr>
        <w:shd w:val="clear" w:color="auto" w:fill="FFFFFF"/>
        <w:spacing w:before="240" w:line="412" w:lineRule="auto"/>
        <w:rPr>
          <w:color w:val="201547"/>
          <w:highlight w:val="yellow"/>
        </w:rPr>
      </w:pPr>
      <w:r>
        <w:rPr>
          <w:color w:val="201547"/>
          <w:highlight w:val="yellow"/>
        </w:rPr>
        <w:t xml:space="preserve"> </w:t>
      </w:r>
    </w:p>
    <w:p w:rsidR="00307D88" w:rsidRDefault="00AB122E">
      <w:pPr>
        <w:pStyle w:val="Heading3"/>
        <w:keepNext w:val="0"/>
        <w:keepLines w:val="0"/>
        <w:spacing w:before="280"/>
        <w:rPr>
          <w:b/>
          <w:color w:val="000000"/>
          <w:sz w:val="32"/>
          <w:szCs w:val="32"/>
        </w:rPr>
      </w:pPr>
      <w:bookmarkStart w:id="8" w:name="_dzq62zvjowdl" w:colFirst="0" w:colLast="0"/>
      <w:bookmarkEnd w:id="8"/>
      <w:r>
        <w:rPr>
          <w:b/>
          <w:color w:val="000000"/>
          <w:sz w:val="32"/>
          <w:szCs w:val="32"/>
        </w:rPr>
        <w:t>Internal communication</w:t>
      </w:r>
    </w:p>
    <w:p w:rsidR="00307D88" w:rsidRDefault="00AB122E">
      <w:pPr>
        <w:pStyle w:val="Heading3"/>
        <w:keepNext w:val="0"/>
        <w:keepLines w:val="0"/>
        <w:spacing w:before="280"/>
        <w:rPr>
          <w:b/>
          <w:color w:val="000000"/>
          <w:sz w:val="26"/>
          <w:szCs w:val="26"/>
        </w:rPr>
      </w:pPr>
      <w:bookmarkStart w:id="9" w:name="_x0n71of32hrl" w:colFirst="0" w:colLast="0"/>
      <w:bookmarkEnd w:id="9"/>
      <w:r>
        <w:rPr>
          <w:b/>
          <w:color w:val="000000"/>
          <w:sz w:val="26"/>
          <w:szCs w:val="26"/>
        </w:rPr>
        <w:t xml:space="preserve"> </w:t>
      </w:r>
    </w:p>
    <w:p w:rsidR="00307D88" w:rsidRDefault="00AB122E">
      <w:pPr>
        <w:pStyle w:val="Heading3"/>
        <w:keepNext w:val="0"/>
        <w:keepLines w:val="0"/>
        <w:spacing w:before="280"/>
        <w:rPr>
          <w:b/>
          <w:color w:val="000000"/>
          <w:sz w:val="26"/>
          <w:szCs w:val="26"/>
        </w:rPr>
      </w:pPr>
      <w:bookmarkStart w:id="10" w:name="_8t1xa0psoz5l" w:colFirst="0" w:colLast="0"/>
      <w:bookmarkEnd w:id="10"/>
      <w:r>
        <w:rPr>
          <w:b/>
          <w:color w:val="000000"/>
          <w:sz w:val="26"/>
          <w:szCs w:val="26"/>
        </w:rPr>
        <w:t>Internal communication – Board Members</w:t>
      </w:r>
    </w:p>
    <w:p w:rsidR="00307D88" w:rsidRDefault="00AB122E">
      <w:pPr>
        <w:shd w:val="clear" w:color="auto" w:fill="FFFFFF"/>
        <w:spacing w:before="240" w:line="412" w:lineRule="auto"/>
        <w:rPr>
          <w:color w:val="201547"/>
        </w:rPr>
      </w:pPr>
      <w:r>
        <w:rPr>
          <w:color w:val="201547"/>
        </w:rPr>
        <w:t xml:space="preserve"> </w:t>
      </w:r>
    </w:p>
    <w:p w:rsidR="00307D88" w:rsidRDefault="00AB122E">
      <w:pPr>
        <w:numPr>
          <w:ilvl w:val="0"/>
          <w:numId w:val="1"/>
        </w:numPr>
        <w:shd w:val="clear" w:color="auto" w:fill="FFFFFF"/>
        <w:spacing w:line="412" w:lineRule="auto"/>
        <w:rPr>
          <w:color w:val="201547"/>
        </w:rPr>
      </w:pPr>
      <w:r>
        <w:rPr>
          <w:color w:val="201547"/>
          <w:sz w:val="20"/>
          <w:szCs w:val="20"/>
        </w:rPr>
        <w:t>·</w:t>
      </w:r>
      <w:r>
        <w:rPr>
          <w:rFonts w:ascii="Times New Roman" w:eastAsia="Times New Roman" w:hAnsi="Times New Roman" w:cs="Times New Roman"/>
          <w:color w:val="201547"/>
          <w:sz w:val="14"/>
          <w:szCs w:val="14"/>
        </w:rPr>
        <w:t xml:space="preserve">        </w:t>
      </w:r>
      <w:r>
        <w:rPr>
          <w:color w:val="201547"/>
        </w:rPr>
        <w:t>The Executive Director will facilitate any direct communication with staff as appropriate. Should Board Members wish to communicate with any member/s of the staff team they should approach the Executive Director.</w:t>
      </w:r>
    </w:p>
    <w:p w:rsidR="00307D88" w:rsidRDefault="00AB122E">
      <w:pPr>
        <w:numPr>
          <w:ilvl w:val="0"/>
          <w:numId w:val="1"/>
        </w:numPr>
        <w:shd w:val="clear" w:color="auto" w:fill="FFFFFF"/>
        <w:spacing w:line="412" w:lineRule="auto"/>
        <w:rPr>
          <w:color w:val="201547"/>
        </w:rPr>
      </w:pPr>
      <w:r>
        <w:rPr>
          <w:rFonts w:ascii="Times New Roman" w:eastAsia="Times New Roman" w:hAnsi="Times New Roman" w:cs="Times New Roman"/>
          <w:color w:val="201547"/>
          <w:sz w:val="14"/>
          <w:szCs w:val="14"/>
        </w:rPr>
        <w:t xml:space="preserve">  </w:t>
      </w:r>
      <w:r>
        <w:rPr>
          <w:color w:val="201547"/>
        </w:rPr>
        <w:t>On occasion Board Members may receive direct communication from the Deputy Director. When this occurs the Executive Director will be aware and copied in.</w:t>
      </w:r>
    </w:p>
    <w:p w:rsidR="00307D88" w:rsidRDefault="00AB122E">
      <w:pPr>
        <w:numPr>
          <w:ilvl w:val="0"/>
          <w:numId w:val="1"/>
        </w:numPr>
        <w:shd w:val="clear" w:color="auto" w:fill="FFFFFF"/>
        <w:spacing w:line="412" w:lineRule="auto"/>
        <w:rPr>
          <w:color w:val="201547"/>
        </w:rPr>
      </w:pPr>
      <w:r>
        <w:rPr>
          <w:rFonts w:ascii="Times New Roman" w:eastAsia="Times New Roman" w:hAnsi="Times New Roman" w:cs="Times New Roman"/>
          <w:color w:val="201547"/>
          <w:sz w:val="14"/>
          <w:szCs w:val="14"/>
        </w:rPr>
        <w:t xml:space="preserve">   </w:t>
      </w:r>
      <w:r>
        <w:rPr>
          <w:color w:val="201547"/>
        </w:rPr>
        <w:t>In the event that Board Members are contacted directly by other staff members, please respond by copying the Executive Director into your reply.</w:t>
      </w:r>
    </w:p>
    <w:p w:rsidR="00307D88" w:rsidRDefault="00AB122E">
      <w:pPr>
        <w:numPr>
          <w:ilvl w:val="0"/>
          <w:numId w:val="1"/>
        </w:numPr>
        <w:shd w:val="clear" w:color="auto" w:fill="FFFFFF"/>
        <w:spacing w:line="412" w:lineRule="auto"/>
        <w:rPr>
          <w:color w:val="201547"/>
        </w:rPr>
      </w:pPr>
      <w:r>
        <w:rPr>
          <w:rFonts w:ascii="Times New Roman" w:eastAsia="Times New Roman" w:hAnsi="Times New Roman" w:cs="Times New Roman"/>
          <w:color w:val="201547"/>
          <w:sz w:val="14"/>
          <w:szCs w:val="14"/>
        </w:rPr>
        <w:t xml:space="preserve"> </w:t>
      </w:r>
      <w:r>
        <w:rPr>
          <w:color w:val="201547"/>
        </w:rPr>
        <w:t xml:space="preserve">If a staff member has concerns relating to the Executive Director, they are expected to refer the concern to the Chair. </w:t>
      </w:r>
    </w:p>
    <w:p w:rsidR="00307D88" w:rsidRDefault="00AB122E">
      <w:pPr>
        <w:shd w:val="clear" w:color="auto" w:fill="FFFFFF"/>
        <w:spacing w:before="240" w:line="412" w:lineRule="auto"/>
        <w:rPr>
          <w:color w:val="201547"/>
          <w:highlight w:val="yellow"/>
        </w:rPr>
      </w:pPr>
      <w:r>
        <w:rPr>
          <w:color w:val="201547"/>
          <w:highlight w:val="yellow"/>
        </w:rPr>
        <w:t xml:space="preserve"> </w:t>
      </w:r>
    </w:p>
    <w:p w:rsidR="00307D88" w:rsidRDefault="00AB122E">
      <w:pPr>
        <w:pStyle w:val="Heading3"/>
        <w:keepNext w:val="0"/>
        <w:keepLines w:val="0"/>
        <w:spacing w:before="280"/>
        <w:rPr>
          <w:b/>
          <w:color w:val="000000"/>
          <w:sz w:val="26"/>
          <w:szCs w:val="26"/>
        </w:rPr>
      </w:pPr>
      <w:bookmarkStart w:id="11" w:name="_ioc5c62qmlh1" w:colFirst="0" w:colLast="0"/>
      <w:bookmarkEnd w:id="11"/>
      <w:r>
        <w:rPr>
          <w:b/>
          <w:color w:val="000000"/>
          <w:sz w:val="26"/>
          <w:szCs w:val="26"/>
        </w:rPr>
        <w:t>Internal communication – Staff team</w:t>
      </w:r>
    </w:p>
    <w:p w:rsidR="00307D88" w:rsidRDefault="00AB122E">
      <w:pPr>
        <w:numPr>
          <w:ilvl w:val="0"/>
          <w:numId w:val="2"/>
        </w:numPr>
        <w:shd w:val="clear" w:color="auto" w:fill="FFFFFF"/>
        <w:spacing w:line="412" w:lineRule="auto"/>
        <w:rPr>
          <w:color w:val="201547"/>
        </w:rPr>
      </w:pPr>
      <w:r>
        <w:rPr>
          <w:color w:val="201547"/>
          <w:sz w:val="20"/>
          <w:szCs w:val="20"/>
        </w:rPr>
        <w:t>·</w:t>
      </w:r>
      <w:r>
        <w:rPr>
          <w:rFonts w:ascii="Times New Roman" w:eastAsia="Times New Roman" w:hAnsi="Times New Roman" w:cs="Times New Roman"/>
          <w:color w:val="201547"/>
          <w:sz w:val="14"/>
          <w:szCs w:val="14"/>
        </w:rPr>
        <w:t xml:space="preserve">        </w:t>
      </w:r>
      <w:r>
        <w:rPr>
          <w:color w:val="201547"/>
        </w:rPr>
        <w:t>The Executive Director is expected to communicate with the Board on behalf of the staff team and will act as the communication link between staff and Board.</w:t>
      </w:r>
    </w:p>
    <w:p w:rsidR="00307D88" w:rsidRDefault="00AB122E">
      <w:pPr>
        <w:numPr>
          <w:ilvl w:val="0"/>
          <w:numId w:val="2"/>
        </w:numPr>
        <w:shd w:val="clear" w:color="auto" w:fill="FFFFFF"/>
        <w:spacing w:line="412" w:lineRule="auto"/>
        <w:rPr>
          <w:color w:val="201547"/>
        </w:rPr>
      </w:pPr>
      <w:r>
        <w:rPr>
          <w:color w:val="201547"/>
          <w:sz w:val="20"/>
          <w:szCs w:val="20"/>
        </w:rPr>
        <w:t>·</w:t>
      </w:r>
      <w:r>
        <w:rPr>
          <w:rFonts w:ascii="Times New Roman" w:eastAsia="Times New Roman" w:hAnsi="Times New Roman" w:cs="Times New Roman"/>
          <w:color w:val="201547"/>
          <w:sz w:val="14"/>
          <w:szCs w:val="14"/>
        </w:rPr>
        <w:t xml:space="preserve">        </w:t>
      </w:r>
      <w:r>
        <w:rPr>
          <w:color w:val="201547"/>
        </w:rPr>
        <w:t xml:space="preserve">The Executive Director, with support from the Deputy Director, is responsible for the overall clarity and coherence of the </w:t>
      </w:r>
      <w:proofErr w:type="spellStart"/>
      <w:r>
        <w:rPr>
          <w:color w:val="201547"/>
        </w:rPr>
        <w:t>organisation’s</w:t>
      </w:r>
      <w:proofErr w:type="spellEnd"/>
      <w:r>
        <w:rPr>
          <w:color w:val="201547"/>
        </w:rPr>
        <w:t xml:space="preserve"> external communications.</w:t>
      </w:r>
    </w:p>
    <w:p w:rsidR="00307D88" w:rsidRDefault="00AB122E">
      <w:pPr>
        <w:numPr>
          <w:ilvl w:val="0"/>
          <w:numId w:val="2"/>
        </w:numPr>
        <w:shd w:val="clear" w:color="auto" w:fill="FFFFFF"/>
        <w:spacing w:line="412" w:lineRule="auto"/>
        <w:rPr>
          <w:color w:val="201547"/>
        </w:rPr>
      </w:pPr>
      <w:r>
        <w:rPr>
          <w:color w:val="201547"/>
          <w:sz w:val="20"/>
          <w:szCs w:val="20"/>
        </w:rPr>
        <w:t>·</w:t>
      </w:r>
      <w:r>
        <w:rPr>
          <w:rFonts w:ascii="Times New Roman" w:eastAsia="Times New Roman" w:hAnsi="Times New Roman" w:cs="Times New Roman"/>
          <w:color w:val="201547"/>
          <w:sz w:val="14"/>
          <w:szCs w:val="14"/>
        </w:rPr>
        <w:t xml:space="preserve">        </w:t>
      </w:r>
      <w:r>
        <w:rPr>
          <w:color w:val="201547"/>
        </w:rPr>
        <w:t xml:space="preserve">The Executive Director seeks opportunities to promote the interests of the </w:t>
      </w:r>
      <w:proofErr w:type="spellStart"/>
      <w:r>
        <w:rPr>
          <w:color w:val="201547"/>
        </w:rPr>
        <w:t>organisation</w:t>
      </w:r>
      <w:proofErr w:type="spellEnd"/>
      <w:r>
        <w:rPr>
          <w:color w:val="201547"/>
        </w:rPr>
        <w:t>.</w:t>
      </w:r>
    </w:p>
    <w:p w:rsidR="00307D88" w:rsidRDefault="00AB122E">
      <w:pPr>
        <w:numPr>
          <w:ilvl w:val="0"/>
          <w:numId w:val="2"/>
        </w:numPr>
        <w:shd w:val="clear" w:color="auto" w:fill="FFFFFF"/>
        <w:spacing w:line="412" w:lineRule="auto"/>
        <w:rPr>
          <w:color w:val="201547"/>
        </w:rPr>
      </w:pPr>
      <w:r>
        <w:rPr>
          <w:color w:val="201547"/>
          <w:sz w:val="20"/>
          <w:szCs w:val="20"/>
        </w:rPr>
        <w:lastRenderedPageBreak/>
        <w:t>·</w:t>
      </w:r>
      <w:r>
        <w:rPr>
          <w:rFonts w:ascii="Times New Roman" w:eastAsia="Times New Roman" w:hAnsi="Times New Roman" w:cs="Times New Roman"/>
          <w:color w:val="201547"/>
          <w:sz w:val="14"/>
          <w:szCs w:val="14"/>
        </w:rPr>
        <w:t xml:space="preserve">        </w:t>
      </w:r>
      <w:r>
        <w:rPr>
          <w:color w:val="201547"/>
        </w:rPr>
        <w:t>The Executive Director works to create an internal culture of open, honest, efficient and transparent communications.</w:t>
      </w:r>
    </w:p>
    <w:p w:rsidR="00307D88" w:rsidRDefault="00AB122E">
      <w:pPr>
        <w:numPr>
          <w:ilvl w:val="0"/>
          <w:numId w:val="2"/>
        </w:numPr>
        <w:shd w:val="clear" w:color="auto" w:fill="FFFFFF"/>
        <w:spacing w:line="412" w:lineRule="auto"/>
        <w:rPr>
          <w:color w:val="201547"/>
        </w:rPr>
      </w:pPr>
      <w:r>
        <w:rPr>
          <w:color w:val="201547"/>
          <w:sz w:val="20"/>
          <w:szCs w:val="20"/>
        </w:rPr>
        <w:t>·</w:t>
      </w:r>
      <w:r>
        <w:rPr>
          <w:rFonts w:ascii="Times New Roman" w:eastAsia="Times New Roman" w:hAnsi="Times New Roman" w:cs="Times New Roman"/>
          <w:color w:val="201547"/>
          <w:sz w:val="14"/>
          <w:szCs w:val="14"/>
        </w:rPr>
        <w:t xml:space="preserve">        </w:t>
      </w:r>
      <w:r>
        <w:rPr>
          <w:color w:val="201547"/>
        </w:rPr>
        <w:t>The Management team has overall responsibility for ensuring that staff share information and knowledge through the best external and internal communications.</w:t>
      </w:r>
    </w:p>
    <w:p w:rsidR="00307D88" w:rsidRDefault="00AB122E">
      <w:pPr>
        <w:numPr>
          <w:ilvl w:val="0"/>
          <w:numId w:val="2"/>
        </w:numPr>
        <w:shd w:val="clear" w:color="auto" w:fill="FFFFFF"/>
        <w:spacing w:line="412" w:lineRule="auto"/>
        <w:rPr>
          <w:color w:val="201547"/>
        </w:rPr>
      </w:pPr>
      <w:r>
        <w:rPr>
          <w:color w:val="201547"/>
          <w:sz w:val="20"/>
          <w:szCs w:val="20"/>
        </w:rPr>
        <w:t>·</w:t>
      </w:r>
      <w:r>
        <w:rPr>
          <w:rFonts w:ascii="Times New Roman" w:eastAsia="Times New Roman" w:hAnsi="Times New Roman" w:cs="Times New Roman"/>
          <w:color w:val="201547"/>
          <w:sz w:val="14"/>
          <w:szCs w:val="14"/>
        </w:rPr>
        <w:t xml:space="preserve">        </w:t>
      </w:r>
      <w:r>
        <w:rPr>
          <w:color w:val="201547"/>
        </w:rPr>
        <w:t>Individual members of the management team ensure that their staff are thoughtful and consistent in their communications, and are aware of the principles and guidelines available for different aspects of their work.</w:t>
      </w:r>
    </w:p>
    <w:p w:rsidR="00307D88" w:rsidRDefault="00AB122E">
      <w:pPr>
        <w:numPr>
          <w:ilvl w:val="0"/>
          <w:numId w:val="2"/>
        </w:numPr>
        <w:shd w:val="clear" w:color="auto" w:fill="FFFFFF"/>
        <w:spacing w:line="412" w:lineRule="auto"/>
        <w:rPr>
          <w:color w:val="201547"/>
        </w:rPr>
      </w:pPr>
      <w:r>
        <w:rPr>
          <w:color w:val="201547"/>
          <w:sz w:val="20"/>
          <w:szCs w:val="20"/>
        </w:rPr>
        <w:t>·</w:t>
      </w:r>
      <w:r>
        <w:rPr>
          <w:rFonts w:ascii="Times New Roman" w:eastAsia="Times New Roman" w:hAnsi="Times New Roman" w:cs="Times New Roman"/>
          <w:color w:val="201547"/>
          <w:sz w:val="14"/>
          <w:szCs w:val="14"/>
        </w:rPr>
        <w:t xml:space="preserve">        </w:t>
      </w:r>
      <w:r>
        <w:rPr>
          <w:color w:val="201547"/>
        </w:rPr>
        <w:t xml:space="preserve">Staff members will not communicate directly with Board Members, </w:t>
      </w:r>
      <w:proofErr w:type="spellStart"/>
      <w:r>
        <w:rPr>
          <w:color w:val="201547"/>
        </w:rPr>
        <w:t>channelling</w:t>
      </w:r>
      <w:proofErr w:type="spellEnd"/>
      <w:r>
        <w:rPr>
          <w:color w:val="201547"/>
        </w:rPr>
        <w:t xml:space="preserve"> all communication via the Executive Director</w:t>
      </w:r>
    </w:p>
    <w:p w:rsidR="00307D88" w:rsidRDefault="00AB122E">
      <w:pPr>
        <w:numPr>
          <w:ilvl w:val="0"/>
          <w:numId w:val="2"/>
        </w:numPr>
        <w:shd w:val="clear" w:color="auto" w:fill="FFFFFF"/>
        <w:spacing w:line="412" w:lineRule="auto"/>
        <w:rPr>
          <w:color w:val="201547"/>
        </w:rPr>
      </w:pPr>
      <w:r>
        <w:rPr>
          <w:color w:val="201547"/>
          <w:sz w:val="20"/>
          <w:szCs w:val="20"/>
        </w:rPr>
        <w:t>·</w:t>
      </w:r>
      <w:r>
        <w:rPr>
          <w:rFonts w:ascii="Times New Roman" w:eastAsia="Times New Roman" w:hAnsi="Times New Roman" w:cs="Times New Roman"/>
          <w:color w:val="201547"/>
          <w:sz w:val="14"/>
          <w:szCs w:val="14"/>
        </w:rPr>
        <w:t xml:space="preserve">        </w:t>
      </w:r>
      <w:r>
        <w:rPr>
          <w:color w:val="201547"/>
        </w:rPr>
        <w:t xml:space="preserve">If a member of staff has concerns they are expected to refer the concern to their line manager. If a staff member has concerns relating to their line </w:t>
      </w:r>
      <w:proofErr w:type="gramStart"/>
      <w:r>
        <w:rPr>
          <w:color w:val="201547"/>
        </w:rPr>
        <w:t>manager</w:t>
      </w:r>
      <w:proofErr w:type="gramEnd"/>
      <w:r>
        <w:rPr>
          <w:color w:val="201547"/>
        </w:rPr>
        <w:t xml:space="preserve"> they are expected to refer the concern to the Executive Director. If a staff member has concerns relating to the Executive Director, they are expected to refer the concern to the Chair   </w:t>
      </w:r>
    </w:p>
    <w:p w:rsidR="00307D88" w:rsidRDefault="00AB122E">
      <w:pPr>
        <w:shd w:val="clear" w:color="auto" w:fill="FFFFFF"/>
        <w:spacing w:before="240" w:line="412" w:lineRule="auto"/>
        <w:rPr>
          <w:color w:val="201547"/>
          <w:highlight w:val="yellow"/>
        </w:rPr>
      </w:pPr>
      <w:r>
        <w:rPr>
          <w:color w:val="201547"/>
          <w:highlight w:val="yellow"/>
        </w:rPr>
        <w:t xml:space="preserve"> </w:t>
      </w:r>
    </w:p>
    <w:p w:rsidR="00307D88" w:rsidRDefault="00AB122E">
      <w:pPr>
        <w:spacing w:before="240" w:after="240"/>
      </w:pPr>
      <w:r>
        <w:t xml:space="preserve"> </w:t>
      </w:r>
    </w:p>
    <w:p w:rsidR="00307D88" w:rsidRDefault="00AB122E">
      <w:pPr>
        <w:spacing w:before="240" w:after="240"/>
        <w:rPr>
          <w:color w:val="004F6B"/>
        </w:rPr>
      </w:pPr>
      <w:r>
        <w:rPr>
          <w:color w:val="004F6B"/>
        </w:rPr>
        <w:t xml:space="preserve"> </w:t>
      </w:r>
    </w:p>
    <w:p w:rsidR="00307D88" w:rsidRDefault="00AB122E">
      <w:pPr>
        <w:pStyle w:val="Heading3"/>
        <w:keepNext w:val="0"/>
        <w:keepLines w:val="0"/>
        <w:spacing w:before="280"/>
        <w:rPr>
          <w:b/>
          <w:color w:val="000000"/>
          <w:sz w:val="32"/>
          <w:szCs w:val="32"/>
        </w:rPr>
      </w:pPr>
      <w:bookmarkStart w:id="12" w:name="_s07ty2n1xaag" w:colFirst="0" w:colLast="0"/>
      <w:bookmarkEnd w:id="12"/>
      <w:r>
        <w:rPr>
          <w:b/>
          <w:color w:val="000000"/>
          <w:sz w:val="32"/>
          <w:szCs w:val="32"/>
        </w:rPr>
        <w:t>Report sharing</w:t>
      </w:r>
    </w:p>
    <w:p w:rsidR="00307D88" w:rsidRDefault="00AB122E">
      <w:pPr>
        <w:spacing w:before="240" w:after="240"/>
        <w:rPr>
          <w:color w:val="004F6B"/>
        </w:rPr>
      </w:pPr>
      <w:r>
        <w:rPr>
          <w:color w:val="004F6B"/>
        </w:rPr>
        <w:t>Once a draft report is complete the service providers will be invited to comment and respond. Their response will be included in the report.</w:t>
      </w:r>
    </w:p>
    <w:p w:rsidR="00307D88" w:rsidRDefault="00AB122E">
      <w:pPr>
        <w:spacing w:before="240" w:after="240"/>
        <w:rPr>
          <w:color w:val="004F6B"/>
        </w:rPr>
      </w:pPr>
      <w:r>
        <w:rPr>
          <w:color w:val="004F6B"/>
        </w:rPr>
        <w:t xml:space="preserve"> </w:t>
      </w:r>
    </w:p>
    <w:p w:rsidR="00307D88" w:rsidRDefault="00AB122E">
      <w:pPr>
        <w:spacing w:before="240" w:after="240"/>
        <w:rPr>
          <w:color w:val="004F6B"/>
        </w:rPr>
      </w:pPr>
      <w:r>
        <w:rPr>
          <w:color w:val="004F6B"/>
        </w:rPr>
        <w:t>The report will then be shared with the Board, allowing one week for comments or amendments.</w:t>
      </w:r>
    </w:p>
    <w:p w:rsidR="00307D88" w:rsidRDefault="00AB122E">
      <w:pPr>
        <w:spacing w:before="240" w:after="240"/>
        <w:rPr>
          <w:color w:val="004F6B"/>
        </w:rPr>
      </w:pPr>
      <w:r>
        <w:rPr>
          <w:color w:val="004F6B"/>
        </w:rPr>
        <w:t xml:space="preserve"> </w:t>
      </w:r>
    </w:p>
    <w:p w:rsidR="00307D88" w:rsidRDefault="00AB122E">
      <w:pPr>
        <w:spacing w:before="240" w:after="240"/>
        <w:rPr>
          <w:color w:val="004F6B"/>
        </w:rPr>
      </w:pPr>
      <w:r>
        <w:rPr>
          <w:color w:val="004F6B"/>
        </w:rPr>
        <w:t>Following this, the Chair will be invited to sign off the report. The report may not be published without agreement from both the Chair and the Executive Director/Deputy Director.</w:t>
      </w:r>
    </w:p>
    <w:p w:rsidR="00307D88" w:rsidRDefault="00AB122E">
      <w:pPr>
        <w:spacing w:before="240" w:after="240"/>
        <w:rPr>
          <w:color w:val="004F6B"/>
        </w:rPr>
      </w:pPr>
      <w:r>
        <w:rPr>
          <w:color w:val="004F6B"/>
        </w:rPr>
        <w:t xml:space="preserve"> </w:t>
      </w:r>
    </w:p>
    <w:p w:rsidR="00307D88" w:rsidRDefault="00AB122E">
      <w:pPr>
        <w:spacing w:before="240" w:after="240"/>
        <w:rPr>
          <w:color w:val="004F6B"/>
        </w:rPr>
      </w:pPr>
      <w:r>
        <w:rPr>
          <w:color w:val="004F6B"/>
        </w:rPr>
        <w:t>The Executive Director will then share the report with key stakeholders, including:</w:t>
      </w:r>
    </w:p>
    <w:p w:rsidR="00307D88" w:rsidRDefault="00AB122E">
      <w:pPr>
        <w:spacing w:before="240" w:after="240"/>
        <w:ind w:left="1080" w:hanging="360"/>
        <w:rPr>
          <w:color w:val="004F6B"/>
        </w:rPr>
      </w:pPr>
      <w:r>
        <w:rPr>
          <w:color w:val="004F6B"/>
        </w:rPr>
        <w:lastRenderedPageBreak/>
        <w:t>·</w:t>
      </w:r>
      <w:r>
        <w:rPr>
          <w:rFonts w:ascii="Times New Roman" w:eastAsia="Times New Roman" w:hAnsi="Times New Roman" w:cs="Times New Roman"/>
          <w:color w:val="004F6B"/>
          <w:sz w:val="14"/>
          <w:szCs w:val="14"/>
        </w:rPr>
        <w:t xml:space="preserve">        </w:t>
      </w:r>
      <w:r>
        <w:rPr>
          <w:color w:val="004F6B"/>
        </w:rPr>
        <w:t>CQC</w:t>
      </w:r>
    </w:p>
    <w:p w:rsidR="00307D88" w:rsidRDefault="00AB122E">
      <w:pPr>
        <w:spacing w:before="240" w:after="240"/>
        <w:ind w:left="1080" w:hanging="360"/>
        <w:rPr>
          <w:color w:val="004F6B"/>
        </w:rPr>
      </w:pPr>
      <w:r>
        <w:rPr>
          <w:color w:val="004F6B"/>
        </w:rPr>
        <w:t>·</w:t>
      </w:r>
      <w:r>
        <w:rPr>
          <w:rFonts w:ascii="Times New Roman" w:eastAsia="Times New Roman" w:hAnsi="Times New Roman" w:cs="Times New Roman"/>
          <w:color w:val="004F6B"/>
          <w:sz w:val="14"/>
          <w:szCs w:val="14"/>
        </w:rPr>
        <w:t xml:space="preserve">        </w:t>
      </w:r>
      <w:r>
        <w:rPr>
          <w:color w:val="004F6B"/>
        </w:rPr>
        <w:t>City &amp; Hackney GP Confederation</w:t>
      </w:r>
    </w:p>
    <w:p w:rsidR="00307D88" w:rsidRDefault="00AB122E">
      <w:pPr>
        <w:spacing w:before="240" w:after="240"/>
        <w:ind w:left="1080" w:hanging="360"/>
      </w:pPr>
      <w:r>
        <w:rPr>
          <w:color w:val="004F6B"/>
        </w:rPr>
        <w:t>·</w:t>
      </w:r>
      <w:r>
        <w:rPr>
          <w:rFonts w:ascii="Times New Roman" w:eastAsia="Times New Roman" w:hAnsi="Times New Roman" w:cs="Times New Roman"/>
          <w:color w:val="004F6B"/>
          <w:sz w:val="14"/>
          <w:szCs w:val="14"/>
        </w:rPr>
        <w:t xml:space="preserve">        </w:t>
      </w:r>
      <w:r>
        <w:t>NHS England I NEL Primary Care Commissioning Team</w:t>
      </w:r>
    </w:p>
    <w:p w:rsidR="00307D88" w:rsidRDefault="00AB122E">
      <w:pPr>
        <w:spacing w:before="240" w:after="240"/>
        <w:ind w:left="1080" w:hanging="360"/>
      </w:pPr>
      <w:r>
        <w:rPr>
          <w:color w:val="004F6B"/>
        </w:rPr>
        <w:t>·</w:t>
      </w:r>
      <w:r>
        <w:rPr>
          <w:rFonts w:ascii="Times New Roman" w:eastAsia="Times New Roman" w:hAnsi="Times New Roman" w:cs="Times New Roman"/>
          <w:color w:val="004F6B"/>
          <w:sz w:val="14"/>
          <w:szCs w:val="14"/>
        </w:rPr>
        <w:t xml:space="preserve">        </w:t>
      </w:r>
      <w:r>
        <w:t>Program Director for Long term conditions and Primary Care Quality</w:t>
      </w:r>
    </w:p>
    <w:p w:rsidR="00307D88" w:rsidRDefault="00AB122E">
      <w:pPr>
        <w:spacing w:before="240" w:after="240"/>
        <w:ind w:left="1080" w:hanging="360"/>
      </w:pPr>
      <w:r>
        <w:rPr>
          <w:color w:val="004F6B"/>
        </w:rPr>
        <w:t>·</w:t>
      </w:r>
      <w:r>
        <w:rPr>
          <w:rFonts w:ascii="Times New Roman" w:eastAsia="Times New Roman" w:hAnsi="Times New Roman" w:cs="Times New Roman"/>
          <w:color w:val="004F6B"/>
          <w:sz w:val="14"/>
          <w:szCs w:val="14"/>
        </w:rPr>
        <w:t xml:space="preserve">        </w:t>
      </w:r>
      <w:r>
        <w:t>lead CQC inspector of GP surgeries in Hackney</w:t>
      </w:r>
    </w:p>
    <w:p w:rsidR="00307D88" w:rsidRDefault="00AB122E">
      <w:pPr>
        <w:spacing w:before="240" w:after="240"/>
        <w:ind w:left="1080" w:hanging="360"/>
      </w:pPr>
      <w:r>
        <w:rPr>
          <w:color w:val="004F6B"/>
        </w:rPr>
        <w:t>·</w:t>
      </w:r>
      <w:r>
        <w:rPr>
          <w:rFonts w:ascii="Times New Roman" w:eastAsia="Times New Roman" w:hAnsi="Times New Roman" w:cs="Times New Roman"/>
          <w:color w:val="004F6B"/>
          <w:sz w:val="14"/>
          <w:szCs w:val="14"/>
        </w:rPr>
        <w:t xml:space="preserve">        </w:t>
      </w:r>
      <w:r>
        <w:t>Healthwatch England</w:t>
      </w:r>
    </w:p>
    <w:p w:rsidR="00307D88" w:rsidRDefault="00AB122E">
      <w:pPr>
        <w:spacing w:before="240" w:after="240"/>
        <w:ind w:left="1080" w:hanging="360"/>
      </w:pPr>
      <w:r>
        <w:rPr>
          <w:color w:val="004F6B"/>
        </w:rPr>
        <w:t>·</w:t>
      </w:r>
      <w:r>
        <w:rPr>
          <w:rFonts w:ascii="Times New Roman" w:eastAsia="Times New Roman" w:hAnsi="Times New Roman" w:cs="Times New Roman"/>
          <w:color w:val="004F6B"/>
          <w:sz w:val="14"/>
          <w:szCs w:val="14"/>
        </w:rPr>
        <w:t xml:space="preserve">        </w:t>
      </w:r>
      <w:r>
        <w:t>Patients library</w:t>
      </w:r>
    </w:p>
    <w:p w:rsidR="00307D88" w:rsidRDefault="00AB122E">
      <w:pPr>
        <w:spacing w:before="240" w:after="240"/>
        <w:ind w:left="1080" w:hanging="360"/>
      </w:pPr>
      <w:r>
        <w:rPr>
          <w:color w:val="004F6B"/>
        </w:rPr>
        <w:t>·</w:t>
      </w:r>
      <w:r>
        <w:rPr>
          <w:rFonts w:ascii="Times New Roman" w:eastAsia="Times New Roman" w:hAnsi="Times New Roman" w:cs="Times New Roman"/>
          <w:color w:val="004F6B"/>
          <w:sz w:val="14"/>
          <w:szCs w:val="14"/>
        </w:rPr>
        <w:t xml:space="preserve">        </w:t>
      </w:r>
      <w:r>
        <w:t>Hackney Council Commissioner</w:t>
      </w:r>
    </w:p>
    <w:p w:rsidR="00307D88" w:rsidRDefault="00AB122E">
      <w:pPr>
        <w:spacing w:before="240" w:after="240"/>
        <w:ind w:left="1080" w:hanging="360"/>
      </w:pPr>
      <w:r>
        <w:rPr>
          <w:color w:val="004F6B"/>
        </w:rPr>
        <w:t>·</w:t>
      </w:r>
      <w:r>
        <w:rPr>
          <w:rFonts w:ascii="Times New Roman" w:eastAsia="Times New Roman" w:hAnsi="Times New Roman" w:cs="Times New Roman"/>
          <w:color w:val="004F6B"/>
          <w:sz w:val="14"/>
          <w:szCs w:val="14"/>
        </w:rPr>
        <w:t xml:space="preserve">        </w:t>
      </w:r>
      <w:r>
        <w:t>Head of Quality City and Hackney CCG</w:t>
      </w:r>
    </w:p>
    <w:p w:rsidR="00307D88" w:rsidRDefault="00AB122E">
      <w:pPr>
        <w:spacing w:before="240" w:after="240"/>
        <w:ind w:left="1080" w:hanging="360"/>
      </w:pPr>
      <w:r>
        <w:rPr>
          <w:color w:val="004F6B"/>
        </w:rPr>
        <w:t>·</w:t>
      </w:r>
      <w:r>
        <w:rPr>
          <w:rFonts w:ascii="Times New Roman" w:eastAsia="Times New Roman" w:hAnsi="Times New Roman" w:cs="Times New Roman"/>
          <w:color w:val="004F6B"/>
          <w:sz w:val="14"/>
          <w:szCs w:val="14"/>
        </w:rPr>
        <w:t xml:space="preserve">        </w:t>
      </w:r>
      <w:r>
        <w:t>Overview and Scrutiny Officer</w:t>
      </w:r>
      <w:r>
        <w:br/>
        <w:t xml:space="preserve"> Health in Hackney Scrutiny Commission/INEL JHOSC</w:t>
      </w:r>
    </w:p>
    <w:p w:rsidR="00307D88" w:rsidRDefault="00AB122E">
      <w:pPr>
        <w:spacing w:before="240" w:after="240"/>
        <w:ind w:left="1080" w:hanging="360"/>
      </w:pPr>
      <w:r>
        <w:rPr>
          <w:color w:val="004F6B"/>
        </w:rPr>
        <w:t>·</w:t>
      </w:r>
      <w:r>
        <w:rPr>
          <w:rFonts w:ascii="Times New Roman" w:eastAsia="Times New Roman" w:hAnsi="Times New Roman" w:cs="Times New Roman"/>
          <w:color w:val="004F6B"/>
          <w:sz w:val="14"/>
          <w:szCs w:val="14"/>
        </w:rPr>
        <w:t xml:space="preserve">        </w:t>
      </w:r>
      <w:r>
        <w:t>LRH, Principal Public Health Analyst</w:t>
      </w:r>
    </w:p>
    <w:p w:rsidR="00307D88" w:rsidRDefault="00AB122E">
      <w:pPr>
        <w:spacing w:before="240" w:after="240"/>
        <w:ind w:left="1080" w:hanging="360"/>
      </w:pPr>
      <w:r>
        <w:rPr>
          <w:color w:val="004F6B"/>
        </w:rPr>
        <w:t>·</w:t>
      </w:r>
      <w:r>
        <w:rPr>
          <w:rFonts w:ascii="Times New Roman" w:eastAsia="Times New Roman" w:hAnsi="Times New Roman" w:cs="Times New Roman"/>
          <w:color w:val="004F6B"/>
          <w:sz w:val="14"/>
          <w:szCs w:val="14"/>
        </w:rPr>
        <w:t xml:space="preserve">        </w:t>
      </w:r>
      <w:r>
        <w:t>Principal Public Health Specialist</w:t>
      </w:r>
      <w:r>
        <w:br/>
        <w:t xml:space="preserve"> City and Hackney Public Health Team</w:t>
      </w:r>
    </w:p>
    <w:p w:rsidR="00307D88" w:rsidRDefault="00AB122E">
      <w:pPr>
        <w:spacing w:before="240" w:after="240"/>
        <w:ind w:left="1080" w:hanging="360"/>
      </w:pPr>
      <w:r>
        <w:rPr>
          <w:color w:val="004F6B"/>
        </w:rPr>
        <w:t>·</w:t>
      </w:r>
      <w:r>
        <w:rPr>
          <w:rFonts w:ascii="Times New Roman" w:eastAsia="Times New Roman" w:hAnsi="Times New Roman" w:cs="Times New Roman"/>
          <w:color w:val="004F6B"/>
          <w:sz w:val="14"/>
          <w:szCs w:val="14"/>
        </w:rPr>
        <w:t xml:space="preserve">        </w:t>
      </w:r>
      <w:proofErr w:type="spellStart"/>
      <w:r>
        <w:t>Workstream</w:t>
      </w:r>
      <w:proofErr w:type="spellEnd"/>
      <w:r>
        <w:t xml:space="preserve"> Director </w:t>
      </w:r>
      <w:proofErr w:type="spellStart"/>
      <w:r>
        <w:t>Neighbourhoods</w:t>
      </w:r>
      <w:proofErr w:type="spellEnd"/>
    </w:p>
    <w:p w:rsidR="00307D88" w:rsidRDefault="00AB122E">
      <w:pPr>
        <w:spacing w:before="240" w:after="240"/>
        <w:ind w:left="1080" w:hanging="360"/>
      </w:pPr>
      <w:r>
        <w:rPr>
          <w:color w:val="004F6B"/>
        </w:rPr>
        <w:t>·</w:t>
      </w:r>
      <w:r>
        <w:rPr>
          <w:rFonts w:ascii="Times New Roman" w:eastAsia="Times New Roman" w:hAnsi="Times New Roman" w:cs="Times New Roman"/>
          <w:color w:val="004F6B"/>
          <w:sz w:val="14"/>
          <w:szCs w:val="14"/>
        </w:rPr>
        <w:t xml:space="preserve">        </w:t>
      </w:r>
      <w:r>
        <w:t>ICP Clinical Lead City &amp; Hackney, North East London CCG</w:t>
      </w:r>
    </w:p>
    <w:p w:rsidR="00307D88" w:rsidRDefault="00AB122E">
      <w:pPr>
        <w:spacing w:before="240" w:after="240"/>
        <w:ind w:left="1080" w:hanging="360"/>
        <w:rPr>
          <w:color w:val="004F6B"/>
        </w:rPr>
      </w:pPr>
      <w:r>
        <w:rPr>
          <w:color w:val="004F6B"/>
        </w:rPr>
        <w:t>·</w:t>
      </w:r>
      <w:r>
        <w:rPr>
          <w:rFonts w:ascii="Times New Roman" w:eastAsia="Times New Roman" w:hAnsi="Times New Roman" w:cs="Times New Roman"/>
          <w:color w:val="004F6B"/>
          <w:sz w:val="14"/>
          <w:szCs w:val="14"/>
        </w:rPr>
        <w:t xml:space="preserve">        </w:t>
      </w:r>
      <w:r>
        <w:rPr>
          <w:color w:val="004F6B"/>
        </w:rPr>
        <w:t>Director of the Place Based Partnership</w:t>
      </w:r>
    </w:p>
    <w:p w:rsidR="00307D88" w:rsidRDefault="00AB122E">
      <w:pPr>
        <w:spacing w:before="240" w:after="240"/>
        <w:rPr>
          <w:color w:val="004F6B"/>
        </w:rPr>
      </w:pPr>
      <w:r>
        <w:rPr>
          <w:color w:val="004F6B"/>
        </w:rPr>
        <w:t xml:space="preserve"> </w:t>
      </w:r>
    </w:p>
    <w:p w:rsidR="00307D88" w:rsidRDefault="00AB122E">
      <w:pPr>
        <w:spacing w:before="240" w:after="240"/>
        <w:rPr>
          <w:color w:val="004F6B"/>
        </w:rPr>
      </w:pPr>
      <w:r>
        <w:rPr>
          <w:color w:val="004F6B"/>
        </w:rPr>
        <w:t xml:space="preserve">Staff and Board Members are asked not to share draft versions of reports externally. Staff and Board Members will not share the final version of the report until one week after the publishing date. This is to ensure key stakeholders and provider </w:t>
      </w:r>
      <w:proofErr w:type="spellStart"/>
      <w:r>
        <w:rPr>
          <w:color w:val="004F6B"/>
        </w:rPr>
        <w:t>organisations</w:t>
      </w:r>
      <w:proofErr w:type="spellEnd"/>
      <w:r>
        <w:rPr>
          <w:color w:val="004F6B"/>
        </w:rPr>
        <w:t xml:space="preserve"> named in report receive the report through the appropriate channels.</w:t>
      </w:r>
    </w:p>
    <w:p w:rsidR="00307D88" w:rsidRDefault="00AB122E">
      <w:pPr>
        <w:spacing w:before="240" w:after="240"/>
        <w:rPr>
          <w:color w:val="004F6B"/>
        </w:rPr>
      </w:pPr>
      <w:r>
        <w:rPr>
          <w:color w:val="004F6B"/>
        </w:rPr>
        <w:t xml:space="preserve"> </w:t>
      </w:r>
    </w:p>
    <w:p w:rsidR="00307D88" w:rsidRDefault="00AB122E">
      <w:pPr>
        <w:spacing w:before="240" w:after="240"/>
        <w:rPr>
          <w:color w:val="004F6B"/>
        </w:rPr>
      </w:pPr>
      <w:r>
        <w:rPr>
          <w:color w:val="004F6B"/>
        </w:rPr>
        <w:t xml:space="preserve"> </w:t>
      </w:r>
    </w:p>
    <w:p w:rsidR="00307D88" w:rsidRDefault="00AB122E">
      <w:pPr>
        <w:spacing w:before="240" w:after="240"/>
        <w:rPr>
          <w:color w:val="004F6B"/>
        </w:rPr>
      </w:pPr>
      <w:r>
        <w:rPr>
          <w:color w:val="004F6B"/>
        </w:rPr>
        <w:t xml:space="preserve"> </w:t>
      </w:r>
    </w:p>
    <w:p w:rsidR="00307D88" w:rsidRDefault="00AB122E">
      <w:pPr>
        <w:spacing w:before="240" w:after="240"/>
        <w:rPr>
          <w:color w:val="004F6B"/>
        </w:rPr>
      </w:pPr>
      <w:r>
        <w:rPr>
          <w:color w:val="004F6B"/>
        </w:rPr>
        <w:t>Additional information</w:t>
      </w:r>
    </w:p>
    <w:p w:rsidR="00307D88" w:rsidRDefault="00AB122E">
      <w:pPr>
        <w:spacing w:before="240" w:after="240"/>
        <w:rPr>
          <w:color w:val="004F6B"/>
        </w:rPr>
      </w:pPr>
      <w:r>
        <w:rPr>
          <w:color w:val="004F6B"/>
        </w:rPr>
        <w:lastRenderedPageBreak/>
        <w:t xml:space="preserve"> </w:t>
      </w:r>
    </w:p>
    <w:p w:rsidR="00307D88" w:rsidRDefault="00AB122E">
      <w:pPr>
        <w:spacing w:before="240" w:after="240"/>
        <w:rPr>
          <w:color w:val="004F6B"/>
        </w:rPr>
      </w:pPr>
      <w:r>
        <w:rPr>
          <w:color w:val="004F6B"/>
        </w:rPr>
        <w:t xml:space="preserve"> </w:t>
      </w:r>
    </w:p>
    <w:p w:rsidR="00307D88" w:rsidRDefault="00AB122E">
      <w:pPr>
        <w:spacing w:before="240" w:after="240"/>
        <w:rPr>
          <w:color w:val="004F6B"/>
        </w:rPr>
      </w:pPr>
      <w:r>
        <w:rPr>
          <w:color w:val="004F6B"/>
        </w:rPr>
        <w:t xml:space="preserve"> </w:t>
      </w:r>
    </w:p>
    <w:tbl>
      <w:tblPr>
        <w:tblStyle w:val="a"/>
        <w:tblW w:w="4545" w:type="dxa"/>
        <w:tblBorders>
          <w:top w:val="nil"/>
          <w:left w:val="nil"/>
          <w:bottom w:val="nil"/>
          <w:right w:val="nil"/>
          <w:insideH w:val="nil"/>
          <w:insideV w:val="nil"/>
        </w:tblBorders>
        <w:tblLayout w:type="fixed"/>
        <w:tblLook w:val="0600" w:firstRow="0" w:lastRow="0" w:firstColumn="0" w:lastColumn="0" w:noHBand="1" w:noVBand="1"/>
      </w:tblPr>
      <w:tblGrid>
        <w:gridCol w:w="1530"/>
        <w:gridCol w:w="3015"/>
      </w:tblGrid>
      <w:tr w:rsidR="00307D88">
        <w:trPr>
          <w:trHeight w:val="270"/>
        </w:trPr>
        <w:tc>
          <w:tcPr>
            <w:tcW w:w="4545"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307D88" w:rsidRDefault="00AB122E">
            <w:pPr>
              <w:spacing w:before="240" w:after="240"/>
              <w:jc w:val="center"/>
              <w:rPr>
                <w:b/>
                <w:color w:val="004F6B"/>
              </w:rPr>
            </w:pPr>
            <w:r>
              <w:rPr>
                <w:b/>
                <w:color w:val="004F6B"/>
              </w:rPr>
              <w:t>Communication policy</w:t>
            </w:r>
          </w:p>
        </w:tc>
      </w:tr>
      <w:tr w:rsidR="00307D88">
        <w:trPr>
          <w:trHeight w:val="270"/>
        </w:trPr>
        <w:tc>
          <w:tcPr>
            <w:tcW w:w="153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307D88" w:rsidRDefault="00AB122E">
            <w:pPr>
              <w:spacing w:before="240" w:after="240"/>
              <w:rPr>
                <w:color w:val="004F6B"/>
              </w:rPr>
            </w:pPr>
            <w:r>
              <w:rPr>
                <w:color w:val="004F6B"/>
              </w:rPr>
              <w:t>Version</w:t>
            </w:r>
          </w:p>
        </w:tc>
        <w:tc>
          <w:tcPr>
            <w:tcW w:w="301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307D88" w:rsidRDefault="00AB122E">
            <w:pPr>
              <w:spacing w:before="240" w:after="240"/>
              <w:rPr>
                <w:color w:val="004F6B"/>
              </w:rPr>
            </w:pPr>
            <w:r>
              <w:rPr>
                <w:color w:val="004F6B"/>
              </w:rPr>
              <w:t>0.1</w:t>
            </w:r>
          </w:p>
        </w:tc>
      </w:tr>
      <w:tr w:rsidR="00307D88">
        <w:trPr>
          <w:trHeight w:val="270"/>
        </w:trPr>
        <w:tc>
          <w:tcPr>
            <w:tcW w:w="153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307D88" w:rsidRDefault="00AB122E">
            <w:pPr>
              <w:spacing w:before="240" w:after="240"/>
              <w:rPr>
                <w:color w:val="004F6B"/>
              </w:rPr>
            </w:pPr>
            <w:r>
              <w:rPr>
                <w:color w:val="004F6B"/>
              </w:rPr>
              <w:t>Author</w:t>
            </w:r>
          </w:p>
        </w:tc>
        <w:tc>
          <w:tcPr>
            <w:tcW w:w="301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307D88" w:rsidRDefault="00AB122E">
            <w:pPr>
              <w:spacing w:before="240" w:after="240"/>
              <w:rPr>
                <w:color w:val="004F6B"/>
              </w:rPr>
            </w:pPr>
            <w:r>
              <w:rPr>
                <w:color w:val="004F6B"/>
              </w:rPr>
              <w:t xml:space="preserve">Sally </w:t>
            </w:r>
            <w:proofErr w:type="spellStart"/>
            <w:r>
              <w:rPr>
                <w:color w:val="004F6B"/>
              </w:rPr>
              <w:t>Beaven</w:t>
            </w:r>
            <w:proofErr w:type="spellEnd"/>
          </w:p>
        </w:tc>
      </w:tr>
      <w:tr w:rsidR="00307D88">
        <w:trPr>
          <w:trHeight w:val="270"/>
        </w:trPr>
        <w:tc>
          <w:tcPr>
            <w:tcW w:w="153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307D88" w:rsidRDefault="00AB122E">
            <w:pPr>
              <w:spacing w:before="240" w:after="240"/>
              <w:rPr>
                <w:color w:val="004F6B"/>
              </w:rPr>
            </w:pPr>
            <w:r>
              <w:rPr>
                <w:color w:val="004F6B"/>
              </w:rPr>
              <w:t>Approved by</w:t>
            </w:r>
          </w:p>
        </w:tc>
        <w:tc>
          <w:tcPr>
            <w:tcW w:w="301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307D88" w:rsidRDefault="00AB122E">
            <w:pPr>
              <w:spacing w:before="240" w:after="240"/>
              <w:rPr>
                <w:color w:val="004F6B"/>
              </w:rPr>
            </w:pPr>
            <w:r>
              <w:rPr>
                <w:color w:val="004F6B"/>
              </w:rPr>
              <w:t>Board of Healthwatch Hackney</w:t>
            </w:r>
          </w:p>
        </w:tc>
      </w:tr>
      <w:tr w:rsidR="00307D88">
        <w:trPr>
          <w:trHeight w:val="270"/>
        </w:trPr>
        <w:tc>
          <w:tcPr>
            <w:tcW w:w="153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307D88" w:rsidRDefault="00AB122E">
            <w:pPr>
              <w:spacing w:before="240" w:after="240"/>
              <w:rPr>
                <w:color w:val="004F6B"/>
              </w:rPr>
            </w:pPr>
            <w:r>
              <w:rPr>
                <w:color w:val="004F6B"/>
              </w:rPr>
              <w:t>Date approved</w:t>
            </w:r>
          </w:p>
        </w:tc>
        <w:tc>
          <w:tcPr>
            <w:tcW w:w="301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307D88" w:rsidRDefault="00AB122E">
            <w:pPr>
              <w:spacing w:before="240" w:after="240"/>
              <w:rPr>
                <w:color w:val="004F6B"/>
              </w:rPr>
            </w:pPr>
            <w:r>
              <w:rPr>
                <w:color w:val="004F6B"/>
              </w:rPr>
              <w:t xml:space="preserve"> </w:t>
            </w:r>
            <w:r w:rsidR="0008157A">
              <w:rPr>
                <w:color w:val="004F6B"/>
              </w:rPr>
              <w:t>19</w:t>
            </w:r>
            <w:r w:rsidR="0008157A" w:rsidRPr="0008157A">
              <w:rPr>
                <w:color w:val="004F6B"/>
                <w:vertAlign w:val="superscript"/>
              </w:rPr>
              <w:t>th</w:t>
            </w:r>
            <w:r w:rsidR="0008157A">
              <w:rPr>
                <w:color w:val="004F6B"/>
              </w:rPr>
              <w:t xml:space="preserve"> July 2023</w:t>
            </w:r>
          </w:p>
        </w:tc>
      </w:tr>
      <w:tr w:rsidR="00307D88">
        <w:trPr>
          <w:trHeight w:val="270"/>
        </w:trPr>
        <w:tc>
          <w:tcPr>
            <w:tcW w:w="153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307D88" w:rsidRDefault="00AB122E">
            <w:pPr>
              <w:spacing w:before="240" w:after="240"/>
              <w:rPr>
                <w:color w:val="004F6B"/>
              </w:rPr>
            </w:pPr>
            <w:r>
              <w:rPr>
                <w:color w:val="004F6B"/>
              </w:rPr>
              <w:t>Effective date</w:t>
            </w:r>
          </w:p>
        </w:tc>
        <w:tc>
          <w:tcPr>
            <w:tcW w:w="301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307D88" w:rsidRDefault="00AB122E">
            <w:pPr>
              <w:spacing w:before="240" w:after="240"/>
              <w:rPr>
                <w:color w:val="004F6B"/>
              </w:rPr>
            </w:pPr>
            <w:r>
              <w:rPr>
                <w:color w:val="004F6B"/>
              </w:rPr>
              <w:t xml:space="preserve"> </w:t>
            </w:r>
            <w:r w:rsidR="0008157A">
              <w:rPr>
                <w:color w:val="004F6B"/>
              </w:rPr>
              <w:t>20</w:t>
            </w:r>
            <w:r w:rsidR="0008157A" w:rsidRPr="0008157A">
              <w:rPr>
                <w:color w:val="004F6B"/>
                <w:vertAlign w:val="superscript"/>
              </w:rPr>
              <w:t>th</w:t>
            </w:r>
            <w:r w:rsidR="0008157A">
              <w:rPr>
                <w:color w:val="004F6B"/>
              </w:rPr>
              <w:t xml:space="preserve"> July 2023</w:t>
            </w:r>
          </w:p>
        </w:tc>
      </w:tr>
      <w:tr w:rsidR="00307D88">
        <w:trPr>
          <w:trHeight w:val="270"/>
        </w:trPr>
        <w:tc>
          <w:tcPr>
            <w:tcW w:w="153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307D88" w:rsidRDefault="00AB122E">
            <w:pPr>
              <w:spacing w:before="240" w:after="240"/>
              <w:rPr>
                <w:color w:val="004F6B"/>
              </w:rPr>
            </w:pPr>
            <w:r>
              <w:rPr>
                <w:color w:val="004F6B"/>
              </w:rPr>
              <w:t>Review date</w:t>
            </w:r>
          </w:p>
        </w:tc>
        <w:tc>
          <w:tcPr>
            <w:tcW w:w="301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307D88" w:rsidRDefault="00AB122E">
            <w:pPr>
              <w:spacing w:before="240" w:after="240"/>
              <w:rPr>
                <w:color w:val="004F6B"/>
              </w:rPr>
            </w:pPr>
            <w:r>
              <w:rPr>
                <w:color w:val="004F6B"/>
              </w:rPr>
              <w:t xml:space="preserve"> </w:t>
            </w:r>
            <w:r w:rsidR="0008157A">
              <w:rPr>
                <w:color w:val="004F6B"/>
              </w:rPr>
              <w:t>July 2024</w:t>
            </w:r>
            <w:bookmarkStart w:id="13" w:name="_GoBack"/>
            <w:bookmarkEnd w:id="13"/>
          </w:p>
        </w:tc>
      </w:tr>
    </w:tbl>
    <w:p w:rsidR="00307D88" w:rsidRDefault="00AB122E">
      <w:pPr>
        <w:spacing w:before="240" w:after="240"/>
      </w:pPr>
      <w:r>
        <w:t xml:space="preserve"> </w:t>
      </w:r>
    </w:p>
    <w:p w:rsidR="00307D88" w:rsidRDefault="00307D88"/>
    <w:sectPr w:rsidR="00307D88">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D1D" w:rsidRDefault="00151D1D" w:rsidP="005200CC">
      <w:pPr>
        <w:spacing w:line="240" w:lineRule="auto"/>
      </w:pPr>
      <w:r>
        <w:separator/>
      </w:r>
    </w:p>
  </w:endnote>
  <w:endnote w:type="continuationSeparator" w:id="0">
    <w:p w:rsidR="00151D1D" w:rsidRDefault="00151D1D" w:rsidP="005200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D1D" w:rsidRDefault="00151D1D" w:rsidP="005200CC">
      <w:pPr>
        <w:spacing w:line="240" w:lineRule="auto"/>
      </w:pPr>
      <w:r>
        <w:separator/>
      </w:r>
    </w:p>
  </w:footnote>
  <w:footnote w:type="continuationSeparator" w:id="0">
    <w:p w:rsidR="00151D1D" w:rsidRDefault="00151D1D" w:rsidP="005200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0CC" w:rsidRDefault="005200CC" w:rsidP="005200CC">
    <w:pPr>
      <w:pStyle w:val="Header"/>
      <w:jc w:val="right"/>
    </w:pPr>
    <w:r>
      <w:rPr>
        <w:noProof/>
        <w:lang w:val="en-GB"/>
      </w:rPr>
      <w:drawing>
        <wp:inline distT="0" distB="0" distL="0" distR="0">
          <wp:extent cx="2590800"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W_Hackney_A4_CMYK (1)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0800" cy="6492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009D"/>
    <w:multiLevelType w:val="multilevel"/>
    <w:tmpl w:val="5EDEE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AE2D37"/>
    <w:multiLevelType w:val="multilevel"/>
    <w:tmpl w:val="9E2A2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894145"/>
    <w:multiLevelType w:val="multilevel"/>
    <w:tmpl w:val="59269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144551"/>
    <w:multiLevelType w:val="multilevel"/>
    <w:tmpl w:val="0816B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0D14F43"/>
    <w:multiLevelType w:val="multilevel"/>
    <w:tmpl w:val="24203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D88"/>
    <w:rsid w:val="0008157A"/>
    <w:rsid w:val="00151D1D"/>
    <w:rsid w:val="00307D88"/>
    <w:rsid w:val="00400B0A"/>
    <w:rsid w:val="005200CC"/>
    <w:rsid w:val="00AB1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DB4FE"/>
  <w15:docId w15:val="{8B46533E-102A-44F8-9AFE-D62554E8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200CC"/>
    <w:pPr>
      <w:tabs>
        <w:tab w:val="center" w:pos="4513"/>
        <w:tab w:val="right" w:pos="9026"/>
      </w:tabs>
      <w:spacing w:line="240" w:lineRule="auto"/>
    </w:pPr>
  </w:style>
  <w:style w:type="character" w:customStyle="1" w:styleId="HeaderChar">
    <w:name w:val="Header Char"/>
    <w:basedOn w:val="DefaultParagraphFont"/>
    <w:link w:val="Header"/>
    <w:uiPriority w:val="99"/>
    <w:rsid w:val="005200CC"/>
  </w:style>
  <w:style w:type="paragraph" w:styleId="Footer">
    <w:name w:val="footer"/>
    <w:basedOn w:val="Normal"/>
    <w:link w:val="FooterChar"/>
    <w:uiPriority w:val="99"/>
    <w:unhideWhenUsed/>
    <w:rsid w:val="005200CC"/>
    <w:pPr>
      <w:tabs>
        <w:tab w:val="center" w:pos="4513"/>
        <w:tab w:val="right" w:pos="9026"/>
      </w:tabs>
      <w:spacing w:line="240" w:lineRule="auto"/>
    </w:pPr>
  </w:style>
  <w:style w:type="character" w:customStyle="1" w:styleId="FooterChar">
    <w:name w:val="Footer Char"/>
    <w:basedOn w:val="DefaultParagraphFont"/>
    <w:link w:val="Footer"/>
    <w:uiPriority w:val="99"/>
    <w:rsid w:val="00520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Beaven</dc:creator>
  <cp:lastModifiedBy>Sally Beaven</cp:lastModifiedBy>
  <cp:revision>3</cp:revision>
  <dcterms:created xsi:type="dcterms:W3CDTF">2023-09-19T15:47:00Z</dcterms:created>
  <dcterms:modified xsi:type="dcterms:W3CDTF">2023-09-19T15:48:00Z</dcterms:modified>
</cp:coreProperties>
</file>